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8869" w14:textId="681D00A8" w:rsidR="00D93004" w:rsidRPr="00CC6BB0" w:rsidRDefault="00CC6BB0" w:rsidP="00CC6BB0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BB0">
        <w:rPr>
          <w:rFonts w:ascii="Times New Roman" w:hAnsi="Times New Roman" w:cs="Times New Roman"/>
          <w:sz w:val="28"/>
          <w:szCs w:val="28"/>
        </w:rPr>
        <w:t>Обязательные требования</w:t>
      </w:r>
    </w:p>
    <w:p w14:paraId="3122CDA9" w14:textId="12278B42" w:rsidR="00CC6BB0" w:rsidRPr="00CC6BB0" w:rsidRDefault="00CC6BB0" w:rsidP="00CC6B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BB0">
        <w:rPr>
          <w:rFonts w:ascii="Times New Roman" w:hAnsi="Times New Roman" w:cs="Times New Roman"/>
          <w:sz w:val="28"/>
          <w:szCs w:val="28"/>
        </w:rPr>
        <w:t>Гарантийный срок – не менее 12 месяцев с даты ввода в эксплуатацию, с обязательным предоставлением поставщиком разрешительной документации, а именно:</w:t>
      </w:r>
    </w:p>
    <w:p w14:paraId="1F389D18" w14:textId="075D720C" w:rsidR="00CC6BB0" w:rsidRPr="00CC6BB0" w:rsidRDefault="00CC6BB0" w:rsidP="00CC6B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B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C6BB0">
        <w:rPr>
          <w:rFonts w:ascii="Times New Roman" w:hAnsi="Times New Roman" w:cs="Times New Roman"/>
          <w:sz w:val="28"/>
          <w:szCs w:val="28"/>
        </w:rPr>
        <w:t>ертификат соответствия крюковой подвески требованиям таможенного союза;</w:t>
      </w:r>
    </w:p>
    <w:p w14:paraId="59EF6D3F" w14:textId="77777777" w:rsidR="00CC6BB0" w:rsidRPr="00CC6BB0" w:rsidRDefault="00CC6BB0" w:rsidP="00CC6B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BB0">
        <w:rPr>
          <w:rFonts w:ascii="Times New Roman" w:hAnsi="Times New Roman" w:cs="Times New Roman"/>
          <w:sz w:val="28"/>
          <w:szCs w:val="28"/>
        </w:rPr>
        <w:t>- Сертификат соответствия межгосударственному стандарту ГОСТ 34016-2022 «Машины грузоподъемные. Грузозахватные приспособления. Требования безопасности»;</w:t>
      </w:r>
    </w:p>
    <w:p w14:paraId="513EE752" w14:textId="733D762D" w:rsidR="00CC6BB0" w:rsidRPr="00CC6BB0" w:rsidRDefault="00CC6BB0" w:rsidP="00CC6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C6BB0">
        <w:rPr>
          <w:rFonts w:ascii="Times New Roman" w:hAnsi="Times New Roman" w:cs="Times New Roman"/>
          <w:sz w:val="28"/>
          <w:szCs w:val="28"/>
        </w:rPr>
        <w:t>- Документ (акт, сертификат, свидетельство) подтверждающий факт проведения изготовителем крюковой подвески статических испытаний (испытаний на прочность) нагрузкой, превышающей максимальную грузоподъемность на 25%;</w:t>
      </w:r>
    </w:p>
    <w:p w14:paraId="05AEE461" w14:textId="753D2208" w:rsidR="00CC6BB0" w:rsidRPr="00CC6BB0" w:rsidRDefault="00CC6BB0" w:rsidP="00CC6B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BB0">
        <w:rPr>
          <w:rFonts w:ascii="Times New Roman" w:hAnsi="Times New Roman" w:cs="Times New Roman"/>
          <w:sz w:val="28"/>
          <w:szCs w:val="28"/>
        </w:rPr>
        <w:t>- Сертификат соответствия грузового крюка (</w:t>
      </w:r>
      <w:proofErr w:type="gramStart"/>
      <w:r w:rsidRPr="00CC6BB0">
        <w:rPr>
          <w:rFonts w:ascii="Times New Roman" w:hAnsi="Times New Roman" w:cs="Times New Roman"/>
          <w:sz w:val="28"/>
          <w:szCs w:val="28"/>
        </w:rPr>
        <w:t>материала</w:t>
      </w:r>
      <w:proofErr w:type="gramEnd"/>
      <w:r w:rsidRPr="00CC6BB0">
        <w:rPr>
          <w:rFonts w:ascii="Times New Roman" w:hAnsi="Times New Roman" w:cs="Times New Roman"/>
          <w:sz w:val="28"/>
          <w:szCs w:val="28"/>
        </w:rPr>
        <w:t xml:space="preserve"> из которого изготовлен грузовой крюк) требованиям ГОСТ 34680-2020 «Краны грузоподъемные. Крюки кованные и штампованные. Технические требования».</w:t>
      </w:r>
    </w:p>
    <w:sectPr w:rsidR="00CC6BB0" w:rsidRPr="00CC6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B0"/>
    <w:rsid w:val="000F71F7"/>
    <w:rsid w:val="00572CC5"/>
    <w:rsid w:val="00960915"/>
    <w:rsid w:val="00CC6BB0"/>
    <w:rsid w:val="00D93004"/>
    <w:rsid w:val="00D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B210"/>
  <w15:chartTrackingRefBased/>
  <w15:docId w15:val="{681DACA0-70EE-4ABC-B7C4-95368F6E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746</Characters>
  <Application>Microsoft Office Word</Application>
  <DocSecurity>0</DocSecurity>
  <Lines>53</Lines>
  <Paragraphs>48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Аксенчик Артур Александрович</dc:creator>
  <cp:keywords/>
  <dc:description/>
  <cp:lastModifiedBy>Статкевич Татьяна Владимировна</cp:lastModifiedBy>
  <cp:revision>3</cp:revision>
  <dcterms:created xsi:type="dcterms:W3CDTF">2026-07-10T10:30:00Z</dcterms:created>
  <dcterms:modified xsi:type="dcterms:W3CDTF">2026-07-10T10:43:00Z</dcterms:modified>
</cp:coreProperties>
</file>